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52" w:rsidRDefault="000C5FCF" w:rsidP="000C5FCF">
      <w:pPr>
        <w:spacing w:line="460" w:lineRule="exact"/>
        <w:jc w:val="center"/>
        <w:rPr>
          <w:rFonts w:eastAsia="標楷體"/>
          <w:sz w:val="28"/>
        </w:rPr>
      </w:pPr>
      <w:r w:rsidRPr="000C5FCF">
        <w:rPr>
          <w:rFonts w:eastAsia="標楷體" w:hint="eastAsia"/>
          <w:sz w:val="28"/>
        </w:rPr>
        <w:t>國立聯合大學文化創意與數位行銷學系</w:t>
      </w:r>
    </w:p>
    <w:p w:rsidR="009C6F79" w:rsidRPr="00DE5E36" w:rsidRDefault="009C6F79" w:rsidP="009C6F79">
      <w:pPr>
        <w:spacing w:beforeLines="100" w:before="360" w:line="0" w:lineRule="atLeast"/>
        <w:jc w:val="center"/>
        <w:rPr>
          <w:rFonts w:ascii="標楷體" w:eastAsia="標楷體" w:hAnsi="標楷體"/>
          <w:sz w:val="32"/>
          <w:szCs w:val="32"/>
        </w:rPr>
      </w:pPr>
      <w:r w:rsidRPr="00DE5E36">
        <w:rPr>
          <w:rFonts w:ascii="標楷體" w:eastAsia="標楷體" w:hAnsi="標楷體"/>
          <w:sz w:val="32"/>
          <w:szCs w:val="32"/>
        </w:rPr>
        <w:t>儀器及常用設備管理辦法</w:t>
      </w:r>
    </w:p>
    <w:p w:rsidR="009C6F79" w:rsidRPr="009C6F79" w:rsidRDefault="009C6F79" w:rsidP="009C6F79">
      <w:pPr>
        <w:jc w:val="right"/>
        <w:rPr>
          <w:rFonts w:ascii="標楷體" w:eastAsia="標楷體" w:hAnsi="標楷體"/>
          <w:sz w:val="18"/>
          <w:szCs w:val="18"/>
        </w:rPr>
      </w:pPr>
      <w:r w:rsidRPr="009C6F79">
        <w:rPr>
          <w:rFonts w:ascii="標楷體" w:eastAsia="標楷體" w:hAnsi="標楷體" w:hint="eastAsia"/>
          <w:sz w:val="18"/>
          <w:szCs w:val="18"/>
        </w:rPr>
        <w:t>108</w:t>
      </w:r>
      <w:r w:rsidRPr="009C6F79">
        <w:rPr>
          <w:rFonts w:ascii="標楷體" w:eastAsia="標楷體" w:hAnsi="標楷體"/>
          <w:sz w:val="18"/>
          <w:szCs w:val="18"/>
        </w:rPr>
        <w:t xml:space="preserve">年 </w:t>
      </w:r>
      <w:r w:rsidRPr="009C6F79">
        <w:rPr>
          <w:rFonts w:ascii="標楷體" w:eastAsia="標楷體" w:hAnsi="標楷體" w:hint="eastAsia"/>
          <w:sz w:val="18"/>
          <w:szCs w:val="18"/>
        </w:rPr>
        <w:t>1</w:t>
      </w:r>
      <w:r w:rsidRPr="009C6F79">
        <w:rPr>
          <w:rFonts w:ascii="標楷體" w:eastAsia="標楷體" w:hAnsi="標楷體"/>
          <w:sz w:val="18"/>
          <w:szCs w:val="18"/>
        </w:rPr>
        <w:t xml:space="preserve">月 </w:t>
      </w:r>
      <w:r w:rsidRPr="009C6F79">
        <w:rPr>
          <w:rFonts w:ascii="標楷體" w:eastAsia="標楷體" w:hAnsi="標楷體" w:hint="eastAsia"/>
          <w:sz w:val="18"/>
          <w:szCs w:val="18"/>
        </w:rPr>
        <w:t xml:space="preserve">8日 </w:t>
      </w:r>
      <w:r w:rsidRPr="009C6F79">
        <w:rPr>
          <w:rFonts w:ascii="標楷體" w:eastAsia="標楷體" w:hAnsi="標楷體"/>
          <w:sz w:val="18"/>
          <w:szCs w:val="18"/>
        </w:rPr>
        <w:t>第</w:t>
      </w:r>
      <w:r w:rsidRPr="009C6F79">
        <w:rPr>
          <w:rFonts w:ascii="標楷體" w:eastAsia="標楷體" w:hAnsi="標楷體" w:hint="eastAsia"/>
          <w:sz w:val="18"/>
          <w:szCs w:val="18"/>
        </w:rPr>
        <w:t>5</w:t>
      </w:r>
      <w:r w:rsidRPr="009C6F79">
        <w:rPr>
          <w:rFonts w:ascii="標楷體" w:eastAsia="標楷體" w:hAnsi="標楷體"/>
          <w:sz w:val="18"/>
          <w:szCs w:val="18"/>
        </w:rPr>
        <w:t>次系</w:t>
      </w:r>
      <w:proofErr w:type="gramStart"/>
      <w:r w:rsidRPr="009C6F79">
        <w:rPr>
          <w:rFonts w:ascii="標楷體" w:eastAsia="標楷體" w:hAnsi="標楷體"/>
          <w:sz w:val="18"/>
          <w:szCs w:val="18"/>
        </w:rPr>
        <w:t>務</w:t>
      </w:r>
      <w:proofErr w:type="gramEnd"/>
      <w:r w:rsidRPr="009C6F79">
        <w:rPr>
          <w:rFonts w:ascii="標楷體" w:eastAsia="標楷體" w:hAnsi="標楷體"/>
          <w:sz w:val="18"/>
          <w:szCs w:val="18"/>
        </w:rPr>
        <w:t>會議</w:t>
      </w:r>
      <w:r w:rsidRPr="009C6F79">
        <w:rPr>
          <w:rFonts w:ascii="標楷體" w:eastAsia="標楷體" w:hAnsi="標楷體" w:hint="eastAsia"/>
          <w:sz w:val="18"/>
          <w:szCs w:val="18"/>
        </w:rPr>
        <w:t>通過</w:t>
      </w:r>
    </w:p>
    <w:p w:rsidR="009C6F79" w:rsidRDefault="009C6F79" w:rsidP="009C6F79">
      <w:pPr>
        <w:spacing w:beforeLines="50" w:before="180"/>
        <w:rPr>
          <w:rFonts w:ascii="標楷體" w:eastAsia="標楷體" w:hAnsi="標楷體"/>
          <w:szCs w:val="24"/>
        </w:rPr>
      </w:pPr>
      <w:r w:rsidRPr="00DE5E36">
        <w:rPr>
          <w:rFonts w:ascii="標楷體" w:eastAsia="標楷體" w:hAnsi="標楷體"/>
          <w:szCs w:val="24"/>
        </w:rPr>
        <w:t>為加強本系設備之管理維修，並確保儀器之使用年限，特擬定管理辦法</w:t>
      </w:r>
      <w:proofErr w:type="gramStart"/>
      <w:r w:rsidRPr="00DE5E36">
        <w:rPr>
          <w:rFonts w:ascii="標楷體" w:eastAsia="標楷體" w:hAnsi="標楷體"/>
          <w:szCs w:val="24"/>
        </w:rPr>
        <w:t>﹕</w:t>
      </w:r>
      <w:proofErr w:type="gramEnd"/>
    </w:p>
    <w:p w:rsidR="009C6F79" w:rsidRPr="00DE5E36" w:rsidRDefault="009C6F79" w:rsidP="009C6F79">
      <w:pPr>
        <w:rPr>
          <w:rFonts w:ascii="標楷體" w:eastAsia="標楷體" w:hAnsi="標楷體"/>
          <w:szCs w:val="24"/>
        </w:rPr>
      </w:pPr>
    </w:p>
    <w:p w:rsidR="009C6F79" w:rsidRPr="00DE5E36" w:rsidRDefault="009C6F79" w:rsidP="009C6F79">
      <w:pPr>
        <w:rPr>
          <w:rFonts w:ascii="標楷體" w:eastAsia="標楷體" w:hAnsi="標楷體"/>
          <w:szCs w:val="24"/>
        </w:rPr>
      </w:pPr>
      <w:r w:rsidRPr="00DE5E36">
        <w:rPr>
          <w:rFonts w:ascii="標楷體" w:eastAsia="標楷體" w:hAnsi="標楷體"/>
          <w:szCs w:val="24"/>
        </w:rPr>
        <w:t>一、儀器設備之管理與維護</w:t>
      </w:r>
      <w:proofErr w:type="gramStart"/>
      <w:r w:rsidRPr="00DE5E36">
        <w:rPr>
          <w:rFonts w:ascii="標楷體" w:eastAsia="標楷體" w:hAnsi="標楷體"/>
          <w:szCs w:val="24"/>
        </w:rPr>
        <w:t>﹕</w:t>
      </w:r>
      <w:proofErr w:type="gramEnd"/>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1.有關之各項精密儀器及常用設備，</w:t>
      </w:r>
      <w:proofErr w:type="gramStart"/>
      <w:r w:rsidRPr="00DE5E36">
        <w:rPr>
          <w:rFonts w:ascii="標楷體" w:eastAsia="標楷體" w:hAnsi="標楷體"/>
          <w:szCs w:val="24"/>
        </w:rPr>
        <w:t>均洽請</w:t>
      </w:r>
      <w:proofErr w:type="gramEnd"/>
      <w:r w:rsidRPr="00DE5E36">
        <w:rPr>
          <w:rFonts w:ascii="標楷體" w:eastAsia="標楷體" w:hAnsi="標楷體"/>
          <w:szCs w:val="24"/>
        </w:rPr>
        <w:t>一位老師及技術員管理（如</w:t>
      </w:r>
      <w:r w:rsidRPr="00D11389">
        <w:rPr>
          <w:rFonts w:ascii="標楷體" w:eastAsia="標楷體" w:hAnsi="標楷體"/>
          <w:szCs w:val="24"/>
          <w:u w:val="single"/>
        </w:rPr>
        <w:t>附件</w:t>
      </w:r>
      <w:r w:rsidRPr="00DE5E36">
        <w:rPr>
          <w:rFonts w:ascii="標楷體" w:eastAsia="標楷體" w:hAnsi="標楷體"/>
          <w:szCs w:val="24"/>
        </w:rPr>
        <w:t>）。</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2.一般經常性的操作與維護，由技術員負責。如有問題，再請負責老師指導。</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3.各儀器之配屬設備或零件之補充以及儀器功能之擴充，都由負責老師規劃辦理。</w:t>
      </w:r>
    </w:p>
    <w:p w:rsidR="009C6F79" w:rsidRDefault="009C6F79" w:rsidP="009C6F79">
      <w:pPr>
        <w:rPr>
          <w:rFonts w:ascii="標楷體" w:eastAsia="標楷體" w:hAnsi="標楷體"/>
          <w:szCs w:val="24"/>
        </w:rPr>
      </w:pPr>
    </w:p>
    <w:p w:rsidR="009C6F79" w:rsidRPr="00DE5E36" w:rsidRDefault="009C6F79" w:rsidP="009C6F79">
      <w:pPr>
        <w:rPr>
          <w:rFonts w:ascii="標楷體" w:eastAsia="標楷體" w:hAnsi="標楷體"/>
          <w:szCs w:val="24"/>
        </w:rPr>
      </w:pPr>
      <w:r w:rsidRPr="00DE5E36">
        <w:rPr>
          <w:rFonts w:ascii="標楷體" w:eastAsia="標楷體" w:hAnsi="標楷體"/>
          <w:szCs w:val="24"/>
        </w:rPr>
        <w:t xml:space="preserve">二、儀器設備之借用： </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1.借用前，須先填寫使用申請單，經該儀器之管理老師</w:t>
      </w:r>
      <w:r>
        <w:rPr>
          <w:rFonts w:ascii="標楷體" w:eastAsia="標楷體" w:hAnsi="標楷體" w:hint="eastAsia"/>
          <w:szCs w:val="24"/>
        </w:rPr>
        <w:t>或</w:t>
      </w:r>
      <w:r w:rsidRPr="00DE5E36">
        <w:rPr>
          <w:rFonts w:ascii="標楷體" w:eastAsia="標楷體" w:hAnsi="標楷體"/>
          <w:szCs w:val="24"/>
        </w:rPr>
        <w:t>技術員簽名同意後，才能使用。</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2.在使用儀器之前十日內可以辦理預約，若儀器故障，則所有預約期間順延。技術員須通知各使用人順延後的期間。</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3.每次儀器使用之期限，視儀器之特性及使用者</w:t>
      </w:r>
      <w:r>
        <w:rPr>
          <w:rFonts w:ascii="標楷體" w:eastAsia="標楷體" w:hAnsi="標楷體" w:hint="eastAsia"/>
          <w:szCs w:val="24"/>
        </w:rPr>
        <w:t>用途</w:t>
      </w:r>
      <w:r w:rsidRPr="00DE5E36">
        <w:rPr>
          <w:rFonts w:ascii="標楷體" w:eastAsia="標楷體" w:hAnsi="標楷體"/>
          <w:szCs w:val="24"/>
        </w:rPr>
        <w:t>而定，其最高期限如</w:t>
      </w:r>
      <w:r w:rsidRPr="00D11389">
        <w:rPr>
          <w:rFonts w:ascii="標楷體" w:eastAsia="標楷體" w:hAnsi="標楷體"/>
          <w:szCs w:val="24"/>
          <w:u w:val="single"/>
        </w:rPr>
        <w:t>附件</w:t>
      </w:r>
      <w:r w:rsidRPr="00DE5E36">
        <w:rPr>
          <w:rFonts w:ascii="標楷體" w:eastAsia="標楷體" w:hAnsi="標楷體"/>
          <w:szCs w:val="24"/>
        </w:rPr>
        <w:t>所示。</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4.於使用期間內，如超過 24 小時不使用，應通知技術員，否則即取消該次使用權利，並縮短其往後登記使用該儀器之最長期限。 如有其</w:t>
      </w:r>
      <w:r>
        <w:rPr>
          <w:rFonts w:ascii="標楷體" w:eastAsia="標楷體" w:hAnsi="標楷體" w:hint="eastAsia"/>
          <w:szCs w:val="24"/>
        </w:rPr>
        <w:t>他</w:t>
      </w:r>
      <w:r w:rsidRPr="00DE5E36">
        <w:rPr>
          <w:rFonts w:ascii="標楷體" w:eastAsia="標楷體" w:hAnsi="標楷體"/>
          <w:szCs w:val="24"/>
        </w:rPr>
        <w:t>老師指導之學生登記，則同一指導教授的學生不得連續登記。</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5.借用人如</w:t>
      </w:r>
      <w:r>
        <w:rPr>
          <w:rFonts w:ascii="標楷體" w:eastAsia="標楷體" w:hAnsi="標楷體" w:hint="eastAsia"/>
          <w:szCs w:val="24"/>
        </w:rPr>
        <w:t>不諳</w:t>
      </w:r>
      <w:r w:rsidRPr="00DE5E36">
        <w:rPr>
          <w:rFonts w:ascii="標楷體" w:eastAsia="標楷體" w:hAnsi="標楷體"/>
          <w:szCs w:val="24"/>
        </w:rPr>
        <w:t>該儀器之操作，須先接受操作訓練，經負責老師認可後方能獨立操作。儀器之操作訓練，由各儀器之負責老師安排。</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6.儀器使用者，於開機前需先在保養維護記錄簿上登記。未登記即開機使用，經發現後，即停止其使用權利</w:t>
      </w:r>
      <w:r>
        <w:rPr>
          <w:rFonts w:ascii="標楷體" w:eastAsia="標楷體" w:hAnsi="標楷體" w:hint="eastAsia"/>
          <w:szCs w:val="24"/>
        </w:rPr>
        <w:t>一</w:t>
      </w:r>
      <w:r w:rsidRPr="00DE5E36">
        <w:rPr>
          <w:rFonts w:ascii="標楷體" w:eastAsia="標楷體" w:hAnsi="標楷體"/>
          <w:szCs w:val="24"/>
        </w:rPr>
        <w:t>個月。</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7.為方便學生於夜間使用儀器，每位老師均可向系申請儀器室鑰匙，然為管理上之需要，鑰匙上均標示編號以便查驗。</w:t>
      </w:r>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8.未經核准即自行使用或私自仿製鑰匙者，取消其往後使用本系所有儀器之權利，再犯者則送請校方議處。</w:t>
      </w:r>
    </w:p>
    <w:p w:rsidR="009C6F79" w:rsidRDefault="009C6F79" w:rsidP="009C6F79">
      <w:pPr>
        <w:rPr>
          <w:rFonts w:ascii="標楷體" w:eastAsia="標楷體" w:hAnsi="標楷體"/>
          <w:szCs w:val="24"/>
        </w:rPr>
      </w:pPr>
    </w:p>
    <w:p w:rsidR="009C6F79" w:rsidRPr="00DE5E36" w:rsidRDefault="009C6F79" w:rsidP="009C6F79">
      <w:pPr>
        <w:rPr>
          <w:rFonts w:ascii="標楷體" w:eastAsia="標楷體" w:hAnsi="標楷體"/>
          <w:szCs w:val="24"/>
        </w:rPr>
      </w:pPr>
      <w:r w:rsidRPr="00DE5E36">
        <w:rPr>
          <w:rFonts w:ascii="標楷體" w:eastAsia="標楷體" w:hAnsi="標楷體"/>
          <w:szCs w:val="24"/>
        </w:rPr>
        <w:t>三、儀器使用收費原則</w:t>
      </w:r>
      <w:proofErr w:type="gramStart"/>
      <w:r w:rsidRPr="00DE5E36">
        <w:rPr>
          <w:rFonts w:ascii="標楷體" w:eastAsia="標楷體" w:hAnsi="標楷體"/>
          <w:szCs w:val="24"/>
        </w:rPr>
        <w:t>︰</w:t>
      </w:r>
      <w:proofErr w:type="gramEnd"/>
    </w:p>
    <w:p w:rsidR="009C6F79" w:rsidRPr="00DE5E36" w:rsidRDefault="009C6F79" w:rsidP="009C6F79">
      <w:pPr>
        <w:spacing w:beforeLines="50" w:before="180"/>
        <w:ind w:leftChars="200" w:left="720" w:hangingChars="100" w:hanging="240"/>
        <w:rPr>
          <w:rFonts w:ascii="標楷體" w:eastAsia="標楷體" w:hAnsi="標楷體"/>
          <w:szCs w:val="24"/>
        </w:rPr>
      </w:pPr>
      <w:r w:rsidRPr="00DE5E36">
        <w:rPr>
          <w:rFonts w:ascii="標楷體" w:eastAsia="標楷體" w:hAnsi="標楷體"/>
          <w:szCs w:val="24"/>
        </w:rPr>
        <w:t>1.消耗性零件由使用人自備。</w:t>
      </w:r>
    </w:p>
    <w:p w:rsidR="009C6F79" w:rsidRPr="00DE5E36" w:rsidRDefault="009C6F79" w:rsidP="009C6F79">
      <w:pPr>
        <w:spacing w:beforeLines="50" w:before="180"/>
        <w:ind w:leftChars="200" w:left="720" w:hangingChars="100" w:hanging="240"/>
        <w:rPr>
          <w:rFonts w:ascii="標楷體" w:eastAsia="標楷體" w:hAnsi="標楷體"/>
          <w:szCs w:val="24"/>
        </w:rPr>
      </w:pPr>
      <w:r>
        <w:rPr>
          <w:rFonts w:ascii="標楷體" w:eastAsia="標楷體" w:hAnsi="標楷體" w:hint="eastAsia"/>
          <w:szCs w:val="24"/>
        </w:rPr>
        <w:t>2</w:t>
      </w:r>
      <w:r w:rsidRPr="00DE5E36">
        <w:rPr>
          <w:rFonts w:ascii="標楷體" w:eastAsia="標楷體" w:hAnsi="標楷體"/>
          <w:szCs w:val="24"/>
        </w:rPr>
        <w:t>.儀器設備維護費，由本系經常使用儀器之老師於其研究計劃中列出需使用之儀器設備名稱，並編列維護費。</w:t>
      </w:r>
    </w:p>
    <w:p w:rsidR="009C6F79" w:rsidRPr="00DE5E36" w:rsidRDefault="009C6F79" w:rsidP="009C6F79">
      <w:pPr>
        <w:spacing w:beforeLines="50" w:before="180"/>
        <w:ind w:leftChars="200" w:left="720" w:hangingChars="100" w:hanging="240"/>
        <w:rPr>
          <w:rFonts w:ascii="標楷體" w:eastAsia="標楷體" w:hAnsi="標楷體"/>
          <w:szCs w:val="24"/>
        </w:rPr>
      </w:pPr>
      <w:r>
        <w:rPr>
          <w:rFonts w:ascii="標楷體" w:eastAsia="標楷體" w:hAnsi="標楷體" w:hint="eastAsia"/>
          <w:szCs w:val="24"/>
        </w:rPr>
        <w:t>3</w:t>
      </w:r>
      <w:r w:rsidRPr="00DE5E36">
        <w:rPr>
          <w:rFonts w:ascii="標楷體" w:eastAsia="標楷體" w:hAnsi="標楷體"/>
          <w:szCs w:val="24"/>
        </w:rPr>
        <w:t>.外系或校外研究單位之借用，比照本系師生使用辦法，惟不得影響本系之教學與研究工作。其維護費及測試費得以代購消耗性器材抵充之。</w:t>
      </w:r>
    </w:p>
    <w:p w:rsidR="009C6F79" w:rsidRDefault="009C6F79" w:rsidP="009C6F79">
      <w:pPr>
        <w:rPr>
          <w:rFonts w:ascii="標楷體" w:eastAsia="標楷體" w:hAnsi="標楷體"/>
          <w:szCs w:val="24"/>
        </w:rPr>
      </w:pPr>
    </w:p>
    <w:p w:rsidR="009C6F79" w:rsidRDefault="009C6F79" w:rsidP="009C6F79">
      <w:pPr>
        <w:rPr>
          <w:rFonts w:ascii="標楷體" w:eastAsia="標楷體" w:hAnsi="標楷體"/>
          <w:szCs w:val="24"/>
        </w:rPr>
      </w:pPr>
      <w:r w:rsidRPr="00DE5E36">
        <w:rPr>
          <w:rFonts w:ascii="標楷體" w:eastAsia="標楷體" w:hAnsi="標楷體"/>
          <w:szCs w:val="24"/>
        </w:rPr>
        <w:t>備註：各項精密儀器及常用設備，不得私自搬到教授實驗室使用。</w:t>
      </w:r>
    </w:p>
    <w:p w:rsidR="00431329" w:rsidRDefault="00431329">
      <w:pPr>
        <w:widowControl/>
        <w:rPr>
          <w:rFonts w:eastAsia="標楷體"/>
          <w:sz w:val="28"/>
        </w:rPr>
      </w:pPr>
      <w:r>
        <w:rPr>
          <w:rFonts w:eastAsia="標楷體"/>
          <w:sz w:val="28"/>
        </w:rPr>
        <w:br w:type="page"/>
      </w:r>
    </w:p>
    <w:p w:rsidR="009C6F79" w:rsidRPr="00431329" w:rsidRDefault="00431329" w:rsidP="000C5FCF">
      <w:pPr>
        <w:spacing w:line="460" w:lineRule="exact"/>
        <w:jc w:val="center"/>
        <w:rPr>
          <w:rFonts w:eastAsia="標楷體" w:hint="eastAsia"/>
          <w:color w:val="FF0000"/>
          <w:sz w:val="28"/>
          <w:bdr w:val="single" w:sz="4" w:space="0" w:color="auto"/>
        </w:rPr>
      </w:pPr>
      <w:r w:rsidRPr="00431329">
        <w:rPr>
          <w:rFonts w:eastAsia="標楷體" w:hint="eastAsia"/>
          <w:color w:val="FF0000"/>
          <w:sz w:val="28"/>
        </w:rPr>
        <w:lastRenderedPageBreak/>
        <w:t xml:space="preserve">                                            </w:t>
      </w:r>
      <w:r w:rsidRPr="00431329">
        <w:rPr>
          <w:rFonts w:eastAsia="標楷體" w:hint="eastAsia"/>
          <w:sz w:val="28"/>
        </w:rPr>
        <w:t xml:space="preserve">    </w:t>
      </w:r>
      <w:r w:rsidRPr="00431329">
        <w:rPr>
          <w:rFonts w:eastAsia="標楷體" w:hint="eastAsia"/>
          <w:sz w:val="28"/>
          <w:bdr w:val="single" w:sz="4" w:space="0" w:color="auto"/>
        </w:rPr>
        <w:t xml:space="preserve"> </w:t>
      </w:r>
      <w:r w:rsidRPr="00431329">
        <w:rPr>
          <w:rFonts w:eastAsia="標楷體" w:hint="eastAsia"/>
          <w:sz w:val="28"/>
          <w:bdr w:val="single" w:sz="4" w:space="0" w:color="auto"/>
        </w:rPr>
        <w:t>附件</w:t>
      </w:r>
      <w:r w:rsidRPr="00431329">
        <w:rPr>
          <w:rFonts w:eastAsia="標楷體" w:hint="eastAsia"/>
          <w:sz w:val="28"/>
          <w:bdr w:val="single" w:sz="4" w:space="0" w:color="auto"/>
        </w:rPr>
        <w:t>1</w:t>
      </w:r>
    </w:p>
    <w:p w:rsidR="000C5FCF" w:rsidRPr="00431329" w:rsidRDefault="000C5FCF" w:rsidP="000C5FCF">
      <w:pPr>
        <w:spacing w:line="460" w:lineRule="exact"/>
        <w:jc w:val="center"/>
        <w:rPr>
          <w:rFonts w:ascii="標楷體" w:eastAsia="標楷體" w:hAnsi="標楷體"/>
          <w:szCs w:val="24"/>
        </w:rPr>
      </w:pPr>
      <w:r w:rsidRPr="00431329">
        <w:rPr>
          <w:rFonts w:ascii="標楷體" w:eastAsia="標楷體" w:hAnsi="標楷體" w:hint="eastAsia"/>
          <w:szCs w:val="24"/>
        </w:rPr>
        <w:t>數位影視製作-器材設備借用辦法</w:t>
      </w:r>
    </w:p>
    <w:p w:rsidR="009C6F79" w:rsidRPr="00431329" w:rsidRDefault="000C5FCF" w:rsidP="009C6F79">
      <w:pPr>
        <w:pStyle w:val="a3"/>
        <w:numPr>
          <w:ilvl w:val="0"/>
          <w:numId w:val="1"/>
        </w:numPr>
        <w:spacing w:beforeLines="100" w:before="360" w:line="460" w:lineRule="exact"/>
        <w:ind w:leftChars="0" w:left="567" w:hanging="567"/>
        <w:rPr>
          <w:rFonts w:ascii="標楷體" w:eastAsia="標楷體" w:hAnsi="標楷體"/>
          <w:szCs w:val="24"/>
        </w:rPr>
      </w:pPr>
      <w:r w:rsidRPr="00431329">
        <w:rPr>
          <w:rFonts w:ascii="標楷體" w:eastAsia="標楷體" w:hAnsi="標楷體" w:hint="eastAsia"/>
          <w:szCs w:val="24"/>
        </w:rPr>
        <w:t>每次借用時長最多為兩</w:t>
      </w:r>
      <w:proofErr w:type="gramStart"/>
      <w:r w:rsidRPr="00431329">
        <w:rPr>
          <w:rFonts w:ascii="標楷體" w:eastAsia="標楷體" w:hAnsi="標楷體" w:hint="eastAsia"/>
          <w:szCs w:val="24"/>
        </w:rPr>
        <w:t>週</w:t>
      </w:r>
      <w:proofErr w:type="gramEnd"/>
      <w:r w:rsidRPr="00431329">
        <w:rPr>
          <w:rFonts w:ascii="標楷體" w:eastAsia="標楷體" w:hAnsi="標楷體" w:hint="eastAsia"/>
          <w:szCs w:val="24"/>
        </w:rPr>
        <w:t>，如逾期歸還且未登記續借，則該學期不得再借用。</w:t>
      </w:r>
    </w:p>
    <w:p w:rsidR="009C6F79" w:rsidRPr="00431329" w:rsidRDefault="009C6F79" w:rsidP="009C6F79">
      <w:pPr>
        <w:pStyle w:val="a3"/>
        <w:numPr>
          <w:ilvl w:val="0"/>
          <w:numId w:val="1"/>
        </w:numPr>
        <w:spacing w:beforeLines="100" w:before="360" w:line="460" w:lineRule="exact"/>
        <w:ind w:leftChars="0" w:left="567" w:hanging="567"/>
        <w:rPr>
          <w:rFonts w:ascii="標楷體" w:eastAsia="標楷體" w:hAnsi="標楷體" w:hint="eastAsia"/>
          <w:szCs w:val="24"/>
        </w:rPr>
      </w:pPr>
      <w:r w:rsidRPr="00431329">
        <w:rPr>
          <w:rFonts w:ascii="標楷體" w:eastAsia="標楷體" w:hAnsi="標楷體" w:hint="eastAsia"/>
          <w:szCs w:val="24"/>
        </w:rPr>
        <w:t>本學期開始，</w:t>
      </w:r>
      <w:proofErr w:type="gramStart"/>
      <w:r w:rsidRPr="00431329">
        <w:rPr>
          <w:rFonts w:ascii="標楷體" w:eastAsia="標楷體" w:hAnsi="標楷體" w:hint="eastAsia"/>
          <w:szCs w:val="24"/>
        </w:rPr>
        <w:t>系辦僅在</w:t>
      </w:r>
      <w:proofErr w:type="gramEnd"/>
      <w:r w:rsidRPr="00431329">
        <w:rPr>
          <w:rFonts w:ascii="標楷體" w:eastAsia="標楷體" w:hAnsi="標楷體" w:hint="eastAsia"/>
          <w:szCs w:val="24"/>
        </w:rPr>
        <w:t>固定時間提供器材出借/歸還，如欲借器材需</w:t>
      </w:r>
      <w:proofErr w:type="gramStart"/>
      <w:r w:rsidRPr="00431329">
        <w:rPr>
          <w:rFonts w:ascii="標楷體" w:eastAsia="標楷體" w:hAnsi="標楷體" w:hint="eastAsia"/>
          <w:szCs w:val="24"/>
        </w:rPr>
        <w:t>填寫填寫</w:t>
      </w:r>
      <w:proofErr w:type="gramEnd"/>
      <w:r w:rsidRPr="00431329">
        <w:rPr>
          <w:rFonts w:ascii="標楷體" w:eastAsia="標楷體" w:hAnsi="標楷體" w:hint="eastAsia"/>
          <w:szCs w:val="24"/>
        </w:rPr>
        <w:t>預約表單。</w:t>
      </w:r>
    </w:p>
    <w:p w:rsidR="009C6F79" w:rsidRPr="00431329" w:rsidRDefault="009C6F79" w:rsidP="009C6F79">
      <w:pPr>
        <w:pStyle w:val="a3"/>
        <w:numPr>
          <w:ilvl w:val="0"/>
          <w:numId w:val="1"/>
        </w:numPr>
        <w:spacing w:beforeLines="100" w:before="360" w:line="460" w:lineRule="exact"/>
        <w:ind w:leftChars="0" w:left="567" w:hanging="567"/>
        <w:rPr>
          <w:rFonts w:ascii="標楷體" w:eastAsia="標楷體" w:hAnsi="標楷體" w:hint="eastAsia"/>
          <w:szCs w:val="24"/>
        </w:rPr>
      </w:pPr>
      <w:r w:rsidRPr="00431329">
        <w:rPr>
          <w:rFonts w:ascii="標楷體" w:eastAsia="標楷體" w:hAnsi="標楷體" w:hint="eastAsia"/>
          <w:szCs w:val="24"/>
        </w:rPr>
        <w:t>器材出借/歸還時間：每週一、二、四、五</w:t>
      </w:r>
      <w:bookmarkStart w:id="0" w:name="_GoBack"/>
      <w:bookmarkEnd w:id="0"/>
      <w:r w:rsidRPr="00431329">
        <w:rPr>
          <w:rFonts w:ascii="標楷體" w:eastAsia="標楷體" w:hAnsi="標楷體" w:hint="eastAsia"/>
          <w:szCs w:val="24"/>
        </w:rPr>
        <w:t>中午12：00～13：</w:t>
      </w:r>
      <w:r w:rsidR="00431329" w:rsidRPr="00431329">
        <w:rPr>
          <w:rFonts w:ascii="標楷體" w:eastAsia="標楷體" w:hAnsi="標楷體" w:hint="eastAsia"/>
          <w:szCs w:val="24"/>
        </w:rPr>
        <w:t>00系辦公室</w:t>
      </w:r>
    </w:p>
    <w:p w:rsidR="009C6F79" w:rsidRPr="00431329" w:rsidRDefault="009C6F79" w:rsidP="009C6F79">
      <w:pPr>
        <w:pStyle w:val="a3"/>
        <w:numPr>
          <w:ilvl w:val="0"/>
          <w:numId w:val="1"/>
        </w:numPr>
        <w:spacing w:beforeLines="100" w:before="360" w:line="460" w:lineRule="exact"/>
        <w:ind w:leftChars="0" w:left="567" w:hanging="567"/>
        <w:rPr>
          <w:rFonts w:ascii="標楷體" w:eastAsia="標楷體" w:hAnsi="標楷體" w:hint="eastAsia"/>
          <w:szCs w:val="24"/>
        </w:rPr>
      </w:pPr>
      <w:hyperlink r:id="rId5" w:history="1">
        <w:r w:rsidRPr="00431329">
          <w:rPr>
            <w:rFonts w:ascii="標楷體" w:eastAsia="標楷體" w:hAnsi="標楷體"/>
            <w:szCs w:val="24"/>
          </w:rPr>
          <w:t>https://forms.gle/x12NCFMNBkpj3RRt8</w:t>
        </w:r>
      </w:hyperlink>
    </w:p>
    <w:sectPr w:rsidR="009C6F79" w:rsidRPr="004313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6AA"/>
    <w:multiLevelType w:val="hybridMultilevel"/>
    <w:tmpl w:val="2E62DF72"/>
    <w:lvl w:ilvl="0" w:tplc="D8E6754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F"/>
    <w:rsid w:val="000C5FCF"/>
    <w:rsid w:val="001C42B7"/>
    <w:rsid w:val="00431329"/>
    <w:rsid w:val="004F78DC"/>
    <w:rsid w:val="009A0452"/>
    <w:rsid w:val="009C6F79"/>
    <w:rsid w:val="00D02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4A3A-71DC-4176-ADDF-5B4B6792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F79"/>
    <w:pPr>
      <w:ind w:leftChars="200" w:left="480"/>
    </w:pPr>
  </w:style>
  <w:style w:type="character" w:styleId="a4">
    <w:name w:val="Hyperlink"/>
    <w:basedOn w:val="a0"/>
    <w:uiPriority w:val="99"/>
    <w:unhideWhenUsed/>
    <w:rsid w:val="009C6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x12NCFMNBkpj3RRt8"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郁婕 郭</dc:creator>
  <cp:keywords/>
  <dc:description/>
  <cp:lastModifiedBy>owuser</cp:lastModifiedBy>
  <cp:revision>2</cp:revision>
  <dcterms:created xsi:type="dcterms:W3CDTF">2019-09-23T05:26:00Z</dcterms:created>
  <dcterms:modified xsi:type="dcterms:W3CDTF">2019-09-23T05:26:00Z</dcterms:modified>
</cp:coreProperties>
</file>